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Chris Carver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1340 Trinity Rd | Raleigh, NC 27607           </w:t>
      </w:r>
      <w:r w:rsidDel="00000000" w:rsidR="00000000" w:rsidRPr="00000000">
        <w:rPr>
          <w:sz w:val="20"/>
          <w:szCs w:val="20"/>
          <w:rtl w:val="0"/>
        </w:rPr>
        <w:t xml:space="preserve">(919)395-0088 | </w:t>
      </w:r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clccarver@hotmail.com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| thinkcarver.com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BUSINESS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Over 16 years of broad hands-on-experience in (UX/UI) Design in multiple disciplines and industries. I’m a designer that can take or creatively evolve an idea through full development life cycles and see it through all the way to the final product. I excel working with cross-discipline groups whose focus is solving UX problems through a user centered, iterative approach to product development. I thoroughly enjoy collaborating and blend a unique ability to get things done by working with, and through, others at all levels of expertise.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Sr. UX Designer / Team Lead</w:t>
      </w:r>
      <w:r w:rsidDel="00000000" w:rsidR="00000000" w:rsidRPr="00000000">
        <w:rPr>
          <w:sz w:val="20"/>
          <w:szCs w:val="20"/>
          <w:rtl w:val="0"/>
        </w:rPr>
        <w:t xml:space="preserve">  |  12/2014 – Present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Stanley Gibbons  (www.stanleygibbons.com)  | 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(RTP) Morrisville, 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Collaborating, innovating and creating products that have a good reason to exist.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Be the voice of reason with regard to design solutions by leading, developing and governing all matters related to UX across the department and the company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Deliver business outcomes through improving the "experience strategy" that customers have with product/service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Aligning UX values with the results desired by leadership positions in the business, ensuring UX is a valued part of the product development efforts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Defining objectives that matter to both UX team members and business stakeholders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Collaborate with peers by maintaining proper communication within the UX team and business funnels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Translate business strategies into design opportunities for UX Team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Deliver results through quantitative and qualitative research to support business in driving adoption, growth, revenue, retention, and margins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Participate in hiring, mentoring and recruiting UX talent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Sr. User Experience Designer</w:t>
      </w:r>
      <w:r w:rsidDel="00000000" w:rsidR="00000000" w:rsidRPr="00000000">
        <w:rPr>
          <w:sz w:val="20"/>
          <w:szCs w:val="20"/>
          <w:rtl w:val="0"/>
        </w:rPr>
        <w:t xml:space="preserve">  |  10/2013 – 12/2014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Stanley Gibbons  (www.stanleygibbons.com)  | 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(RTP) Morrisville, 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Planning, measuring, building and validating!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Provide leadership in establishing design strategy and standards, application level consistency and design support throughout the life-cycle of a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Ensure that the application of visual assets and realization of information design efforts support the users’ needs and align with the design, brand and business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Produce wireframes, visual mockups, prototypes, and functional specifications that detail UX solutions to stakeholders which enables project teams to execute them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Proficient with Adobe Creative Suite, Balsamiq, UXPin, Luidchart and many more tools of the trade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Work with the Product Management team to analyze business and customer requirements to propose solutions to be developed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Research and validate requirements through focus groups, customer visits and market research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Review, interpret and document defects related to existing and new feature developments which improves quality and increase design efficiency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Collaborate on documentation of user types, scenarios and tasks, as well as conceptual models and process flows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Sr UX Designer</w:t>
      </w:r>
      <w:r w:rsidDel="00000000" w:rsidR="00000000" w:rsidRPr="00000000">
        <w:rPr>
          <w:sz w:val="20"/>
          <w:szCs w:val="20"/>
          <w:rtl w:val="0"/>
        </w:rPr>
        <w:t xml:space="preserve">  |  10/2008 – 10/2013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Advance Instructional Systems, INC.  (www.webassign.net)  |  Raleigh, NC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Translate business requirements into viable design concepts that inspire team members and colleagues to develop the right product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visual wireframes/mockups using Balsamiq, Adobe Photoshop/Illustrator with a strong understanding of how code affects design and vice versa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alongside Product Managers and Developers to conceive new features for rapid prototyping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helping shape Application wide guidelines and standards, making sure that the designs are lean, clean and usable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Strong focus on creating simplistic design styles as needed while maintaining creative, technical, and brand standards universally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Interface with key internal client and project stakeholders to ensure the user experience reflects customer needs and consistency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59"/>
        <w:contextualSpacing w:val="1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lean, cross-browser, standards-compliant HTML, CSS &amp; Javascript from visual mockups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Interactive Designer</w:t>
      </w:r>
      <w:r w:rsidDel="00000000" w:rsidR="00000000" w:rsidRPr="00000000">
        <w:rPr>
          <w:sz w:val="20"/>
          <w:szCs w:val="20"/>
          <w:rtl w:val="0"/>
        </w:rPr>
        <w:t xml:space="preserve">  |  4/2008 – 10/2008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 &amp; R Communications Group   (www.srcomgroup.com)   |  (RTP) Durham, NC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 design solutions presented by creative team and work with team to enhance solutions through code development 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Translate functional requirements and wireframes into simple User Interfaces - (Keen understanding of user experience) 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Facilitate communication between account services and creative department to meet goals and objectives of the client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with account services to estimate scope of work and create realistic timelines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account services in client negotiations to create reasonable and practical expectations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 a set of open standards and guidelines which are considered best practices when designing for the web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Research and implement the best development tools for specific projects</w:t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Where applicable, ensure functional compatibility with CRM system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Web Designer / Developer</w:t>
      </w:r>
      <w:r w:rsidDel="00000000" w:rsidR="00000000" w:rsidRPr="00000000">
        <w:rPr>
          <w:sz w:val="20"/>
          <w:szCs w:val="20"/>
          <w:rtl w:val="0"/>
        </w:rPr>
        <w:t xml:space="preserve">  |  5/2003 - 4/2008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Blue Cross Blue Shield of North Carolina (www.bcbsnc.com)  |  Durham, NC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with internal/external business clients throughout the organization to devise web site based solutions to meet business needs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Design, code, architect and implement scalable websites to meet the W3C recommendations for valid code along with adhering to BCBS Association IT, Brand and process requirements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Proficient experience with (X)HTML, CSS, JavaScript, Cold Fusion, Flash, Ajax and User Interface design process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 the daily, weekly, monthly maintenance/communications channels and projects of BCBSNC.com site and its affiliated sites (partnershealth.com, saegisbenefits.com and bcbsnc.com/foundation)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Prioritize work on large cross-functional project teams within multiple projects and clients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 in the selection, development and evaluation of personnel/outside vendor contract negotiations to ensure the efficient operation of these functions is completed in a timely manner as to meet company’s sales/business objectives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 the in-house cross promotion of websites, e-letters and establish link affiliations with like-minded websites using metrics of online visitors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visitor transactions and other analytics as basis for optimizing site, search (SEO), user experience, and ongoing campaigns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 with the usability team to develop consumer facing wire-frames and user interface interaction converting them into functional accessible web pages for public use in search of brand products online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Control “Quality Assurance” testing of web assets through multiple server environments 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Coordinate with BCBSNC ISBA staff and technical development team for implementation and testing of new features/functions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 and execute online marketing in coordination with product launches for release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 advertising programs online in coordination with print collateral</w:t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Assist in translating business needs into technology requirements and forecasting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Web Designer / Developer</w:t>
      </w:r>
      <w:r w:rsidDel="00000000" w:rsidR="00000000" w:rsidRPr="00000000">
        <w:rPr>
          <w:sz w:val="20"/>
          <w:szCs w:val="20"/>
          <w:rtl w:val="0"/>
        </w:rPr>
        <w:t xml:space="preserve">  |  9/2000 - 5/2003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Collegis.com  | 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(RTP) </w:t>
      </w:r>
      <w:r w:rsidDel="00000000" w:rsidR="00000000" w:rsidRPr="00000000">
        <w:rPr>
          <w:sz w:val="20"/>
          <w:szCs w:val="20"/>
          <w:rtl w:val="0"/>
        </w:rPr>
        <w:t xml:space="preserve">Raleigh, NC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 of industry leading team supporting the development, design and implementation of e-learning solutions for colleges, universities, educational firms and corporations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Supported over 100 enterprise clients with collective annual revenue of 75M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Technical and software due-diligence training on (CMS) Blackboard and WebCT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Proven experience with HTML, CSS, JavaScript, Flash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lead in designing course architecture, wire-frames/templates, user interface, creating/converting graphics for multimedia in online courses and portals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Insured all work/projects meet functionality standards and were consistent with W3C standards and Collegis standards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closely with course developers on best practices to deliver courses online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Provided creative strategy and art direction to a team of web course developers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courses for clients with varying levels of design expertise and customized web interfaces accordingly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Consulted with clients on multimedia/web design issues and assisted in developing their knowledge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demos for corporate clients, higher educational clients and Collegis sales team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the other members of the project team and vendors to determine appropriate visual and text elements of the projects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Supported all aspects of brand management to ensure all materials are consistent with the Collegis Brand Platform</w:t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project deadlines and communicated status on an on-going basis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Provided Help Desk/Call Center support when needed during high traffic course enrollment periods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Web Graphic / Designer</w:t>
      </w:r>
      <w:r w:rsidDel="00000000" w:rsidR="00000000" w:rsidRPr="00000000">
        <w:rPr>
          <w:sz w:val="20"/>
          <w:szCs w:val="20"/>
          <w:rtl w:val="0"/>
        </w:rPr>
        <w:t xml:space="preserve">  |  7/1998 - 9/2000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Cityjunction.com  |  Swansboro, NC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Production lead of company’s branding and print designed products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Focused on maintaining a high impact on a localized audience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the development of all prepress, printing and vendor operations using Quark and Pagemaker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Conceptualized, designed and produced websites from start to finish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Researched customers to design a better end product that reflects company ethos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Scanned/selected photos, created original graphics/skins and navigation features of sites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Maintained, redesigned and provided code for the CityJunction.com website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Updated existing client websites that required schedule changes and updates on a monthly basis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COMPUTER SKILLS: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Adobe Creative Suite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Photoshop, Illustrator, Fireworks, ImageReady, Dreamweaver, Acrobat, XD, Flash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Prototyping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Balsamiq, UXPin, InVision, Axure, Adobe XD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Flowcharts/Diagramming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Lucidcharts, Omnigraffle, Visio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Front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HTML, CSS, Javascript (Libraries/Frameworks; Bootstrap, Ajax, MooTools, jQuery)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Back End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PHP, Cold Fusion, MySQL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Microsoft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Word, Excel, PowerPoint, Visio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Version Control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Github, PVCS Version manager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SEO knowledge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Mount Olive College</w:t>
      </w:r>
      <w:r w:rsidDel="00000000" w:rsidR="00000000" w:rsidRPr="00000000">
        <w:rPr>
          <w:sz w:val="20"/>
          <w:szCs w:val="20"/>
          <w:rtl w:val="0"/>
        </w:rPr>
        <w:t xml:space="preserve">  |  Mount Olive, NC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Bachelor of Science in Visual Communications, May 1997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Partial Art scholarship</w:t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Year Athletic Scholarship – Varsity Men’s Soccer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Coastal Carolina Community College</w:t>
      </w:r>
      <w:r w:rsidDel="00000000" w:rsidR="00000000" w:rsidRPr="00000000">
        <w:rPr>
          <w:sz w:val="20"/>
          <w:szCs w:val="20"/>
          <w:rtl w:val="0"/>
        </w:rPr>
        <w:t xml:space="preserve">  |  Jacksonville, NC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Continued Education Program, October 1998</w:t>
      </w:r>
    </w:p>
    <w:p w:rsidR="00000000" w:rsidDel="00000000" w:rsidP="00000000" w:rsidRDefault="00000000" w:rsidRPr="00000000">
      <w:pPr>
        <w:widowControl w:val="0"/>
        <w:numPr>
          <w:ilvl w:val="0"/>
          <w:numId w:val="1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HTML Certification</w:t>
      </w:r>
    </w:p>
    <w:p w:rsidR="00000000" w:rsidDel="00000000" w:rsidP="00000000" w:rsidRDefault="00000000" w:rsidRPr="00000000">
      <w:pPr>
        <w:widowControl w:val="0"/>
        <w:numPr>
          <w:ilvl w:val="0"/>
          <w:numId w:val="11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Javascript Certification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PROFESSIONAL DEVELOPMENT: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Advanced Flash 5</w:t>
      </w:r>
      <w:r w:rsidDel="00000000" w:rsidR="00000000" w:rsidRPr="00000000">
        <w:rPr>
          <w:sz w:val="20"/>
          <w:szCs w:val="20"/>
          <w:rtl w:val="0"/>
        </w:rPr>
        <w:t xml:space="preserve">  | 10/2002 – www.lodestonedigital.com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Flash 5 (3-day crash course)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Advanced features and how they work</w:t>
        <w:br w:type="textWrapping"/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Cold Fusion training</w:t>
      </w:r>
      <w:r w:rsidDel="00000000" w:rsidR="00000000" w:rsidRPr="00000000">
        <w:rPr>
          <w:sz w:val="20"/>
          <w:szCs w:val="20"/>
          <w:rtl w:val="0"/>
        </w:rPr>
        <w:t xml:space="preserve">  |  5/2003 – www.propoint.com</w:t>
      </w:r>
    </w:p>
    <w:p w:rsidR="00000000" w:rsidDel="00000000" w:rsidP="00000000" w:rsidRDefault="00000000" w:rsidRPr="00000000">
      <w:pPr>
        <w:widowControl w:val="0"/>
        <w:numPr>
          <w:ilvl w:val="0"/>
          <w:numId w:val="10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3-day course on Cold Fusion</w:t>
      </w:r>
    </w:p>
    <w:p w:rsidR="00000000" w:rsidDel="00000000" w:rsidP="00000000" w:rsidRDefault="00000000" w:rsidRPr="00000000">
      <w:pPr>
        <w:widowControl w:val="0"/>
        <w:numPr>
          <w:ilvl w:val="0"/>
          <w:numId w:val="10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Advanced features and how they work</w:t>
        <w:br w:type="textWrapping"/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PHP with MySQL Training</w:t>
      </w:r>
      <w:r w:rsidDel="00000000" w:rsidR="00000000" w:rsidRPr="00000000">
        <w:rPr>
          <w:sz w:val="20"/>
          <w:szCs w:val="20"/>
          <w:rtl w:val="0"/>
        </w:rPr>
        <w:t xml:space="preserve">  |  6/2008 – www.lynda.com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line="276" w:lineRule="auto"/>
        <w:ind w:left="720" w:hanging="359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Chapters – 10.75 hours long of online video training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lccarver@hotmail.com" TargetMode="External"/></Relationships>
</file>